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6441B1" w:rsidRDefault="00D9296C">
      <w:pPr>
        <w:rPr>
          <w:sz w:val="36"/>
          <w:szCs w:val="36"/>
        </w:rPr>
      </w:pPr>
      <w:r w:rsidRPr="006441B1">
        <w:rPr>
          <w:sz w:val="36"/>
          <w:szCs w:val="36"/>
        </w:rPr>
        <w:t>Środa</w:t>
      </w:r>
      <w:r w:rsidR="0035416A" w:rsidRPr="006441B1">
        <w:rPr>
          <w:sz w:val="36"/>
          <w:szCs w:val="36"/>
        </w:rPr>
        <w:t xml:space="preserve">, </w:t>
      </w:r>
      <w:r w:rsidR="004A5DE3" w:rsidRPr="006441B1">
        <w:rPr>
          <w:sz w:val="36"/>
          <w:szCs w:val="36"/>
        </w:rPr>
        <w:t xml:space="preserve"> </w:t>
      </w:r>
      <w:r w:rsidRPr="006441B1">
        <w:rPr>
          <w:sz w:val="36"/>
          <w:szCs w:val="36"/>
        </w:rPr>
        <w:t>15</w:t>
      </w:r>
      <w:r w:rsidR="004A5DE3" w:rsidRPr="006441B1">
        <w:rPr>
          <w:sz w:val="36"/>
          <w:szCs w:val="36"/>
        </w:rPr>
        <w:t>.04</w:t>
      </w:r>
      <w:r w:rsidR="00DA338A" w:rsidRPr="006441B1">
        <w:rPr>
          <w:sz w:val="36"/>
          <w:szCs w:val="36"/>
        </w:rPr>
        <w:t>.2020r.</w:t>
      </w:r>
    </w:p>
    <w:p w:rsidR="00623433" w:rsidRPr="006441B1" w:rsidRDefault="00D9296C">
      <w:pPr>
        <w:rPr>
          <w:sz w:val="36"/>
          <w:szCs w:val="36"/>
          <w:u w:val="single"/>
        </w:rPr>
      </w:pPr>
      <w:r w:rsidRPr="006441B1">
        <w:rPr>
          <w:sz w:val="36"/>
          <w:szCs w:val="36"/>
        </w:rPr>
        <w:t>Temat</w:t>
      </w:r>
      <w:r w:rsidRPr="006441B1">
        <w:rPr>
          <w:sz w:val="36"/>
          <w:szCs w:val="36"/>
          <w:u w:val="single"/>
        </w:rPr>
        <w:t>: Liczby mieszane</w:t>
      </w:r>
      <w:r w:rsidR="00E62E27" w:rsidRPr="006441B1">
        <w:rPr>
          <w:sz w:val="36"/>
          <w:szCs w:val="36"/>
          <w:u w:val="single"/>
        </w:rPr>
        <w:t>.</w:t>
      </w:r>
    </w:p>
    <w:p w:rsidR="00527771" w:rsidRPr="006441B1" w:rsidRDefault="00527771">
      <w:pPr>
        <w:rPr>
          <w:sz w:val="36"/>
          <w:szCs w:val="36"/>
          <w:u w:val="single"/>
        </w:rPr>
      </w:pPr>
    </w:p>
    <w:p w:rsidR="008E30E5" w:rsidRPr="006441B1" w:rsidRDefault="00C75605" w:rsidP="00F12B7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441B1">
        <w:rPr>
          <w:sz w:val="36"/>
          <w:szCs w:val="36"/>
        </w:rPr>
        <w:t>Zapisz temat w zeszycie.</w:t>
      </w:r>
    </w:p>
    <w:p w:rsidR="00F12B75" w:rsidRPr="006441B1" w:rsidRDefault="00F12B75" w:rsidP="00F12B75">
      <w:pPr>
        <w:pStyle w:val="Akapitzlist"/>
        <w:rPr>
          <w:sz w:val="36"/>
          <w:szCs w:val="36"/>
        </w:rPr>
      </w:pPr>
    </w:p>
    <w:p w:rsidR="0019476B" w:rsidRPr="006441B1" w:rsidRDefault="00F12B75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Ułamki właściwe, ułamek niewłaściwy i l</w:t>
      </w:r>
      <w:r w:rsidR="00D9296C" w:rsidRPr="006441B1">
        <w:rPr>
          <w:sz w:val="36"/>
          <w:szCs w:val="36"/>
        </w:rPr>
        <w:t>iczby mieszane</w:t>
      </w:r>
      <w:r w:rsidR="0035416A" w:rsidRPr="006441B1">
        <w:rPr>
          <w:sz w:val="36"/>
          <w:szCs w:val="36"/>
        </w:rPr>
        <w:t xml:space="preserve"> -  wprowadzenie.</w:t>
      </w:r>
    </w:p>
    <w:p w:rsidR="00F12B75" w:rsidRPr="006441B1" w:rsidRDefault="00F12B75" w:rsidP="00F12B75">
      <w:pPr>
        <w:pStyle w:val="Akapitzlist"/>
        <w:tabs>
          <w:tab w:val="left" w:pos="3912"/>
        </w:tabs>
        <w:rPr>
          <w:sz w:val="36"/>
          <w:szCs w:val="36"/>
        </w:rPr>
      </w:pPr>
    </w:p>
    <w:p w:rsidR="00F12B75" w:rsidRPr="006441B1" w:rsidRDefault="00F12B75" w:rsidP="00F12B75">
      <w:pPr>
        <w:pStyle w:val="Akapitzlist"/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Dziś zapraszam na lekcję matematyki z TVP</w:t>
      </w:r>
    </w:p>
    <w:p w:rsidR="0035416A" w:rsidRPr="006441B1" w:rsidRDefault="00F12B75" w:rsidP="00F12B75">
      <w:pPr>
        <w:pStyle w:val="Akapitzlist"/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 xml:space="preserve">Link: </w:t>
      </w:r>
      <w:hyperlink r:id="rId9" w:history="1">
        <w:r w:rsidRPr="006441B1">
          <w:rPr>
            <w:color w:val="0000FF"/>
            <w:sz w:val="36"/>
            <w:szCs w:val="36"/>
            <w:u w:val="single"/>
          </w:rPr>
          <w:t>https://vod.tvp.pl/video/szkola-z-tvp-klasa-4,matematyka-1042020-lekcja-3,47345601</w:t>
        </w:r>
      </w:hyperlink>
    </w:p>
    <w:p w:rsidR="0035416A" w:rsidRPr="006441B1" w:rsidRDefault="0035416A" w:rsidP="0035416A">
      <w:pPr>
        <w:pStyle w:val="Akapitzlist"/>
        <w:tabs>
          <w:tab w:val="left" w:pos="3912"/>
        </w:tabs>
        <w:rPr>
          <w:sz w:val="36"/>
          <w:szCs w:val="36"/>
        </w:rPr>
      </w:pPr>
    </w:p>
    <w:p w:rsidR="0035416A" w:rsidRPr="006441B1" w:rsidRDefault="0035416A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Zapisz w zeszycie</w:t>
      </w:r>
      <w:r w:rsidR="006441B1">
        <w:rPr>
          <w:sz w:val="36"/>
          <w:szCs w:val="36"/>
        </w:rPr>
        <w:t>. (notatkę można wydrukować i wkleić do zeszytu)</w:t>
      </w:r>
    </w:p>
    <w:p w:rsidR="0035416A" w:rsidRPr="006441B1" w:rsidRDefault="00F12B75" w:rsidP="00F12B75">
      <w:pPr>
        <w:pStyle w:val="Akapitzlist"/>
        <w:numPr>
          <w:ilvl w:val="0"/>
          <w:numId w:val="6"/>
        </w:numPr>
        <w:tabs>
          <w:tab w:val="left" w:pos="3912"/>
        </w:tabs>
        <w:rPr>
          <w:sz w:val="36"/>
          <w:szCs w:val="36"/>
        </w:rPr>
      </w:pPr>
      <w:r w:rsidRPr="006441B1">
        <w:rPr>
          <w:b/>
          <w:sz w:val="36"/>
          <w:szCs w:val="36"/>
        </w:rPr>
        <w:t>Ułamek właściwy</w:t>
      </w:r>
      <w:r w:rsidRPr="006441B1">
        <w:rPr>
          <w:sz w:val="36"/>
          <w:szCs w:val="36"/>
        </w:rPr>
        <w:t xml:space="preserve"> to ułamek, w którym licznik jest mniejszy od mianownika.</w:t>
      </w:r>
    </w:p>
    <w:p w:rsidR="00F12B75" w:rsidRPr="006441B1" w:rsidRDefault="00F12B75" w:rsidP="00F12B75">
      <w:pPr>
        <w:pStyle w:val="Akapitzlist"/>
        <w:tabs>
          <w:tab w:val="left" w:pos="3912"/>
        </w:tabs>
        <w:ind w:left="1080"/>
        <w:rPr>
          <w:sz w:val="36"/>
          <w:szCs w:val="36"/>
        </w:rPr>
      </w:pPr>
    </w:p>
    <w:p w:rsidR="00F12B75" w:rsidRPr="006441B1" w:rsidRDefault="00F12B75" w:rsidP="00F12B75">
      <w:pPr>
        <w:pStyle w:val="Akapitzlist"/>
        <w:tabs>
          <w:tab w:val="left" w:pos="3912"/>
        </w:tabs>
        <w:ind w:left="108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np.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8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9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14</m:t>
              </m:r>
            </m:den>
          </m:f>
        </m:oMath>
      </m:oMathPara>
    </w:p>
    <w:p w:rsidR="00F12B75" w:rsidRPr="006441B1" w:rsidRDefault="00F12B75" w:rsidP="00F12B75">
      <w:pPr>
        <w:pStyle w:val="Akapitzlist"/>
        <w:tabs>
          <w:tab w:val="left" w:pos="3912"/>
        </w:tabs>
        <w:ind w:left="1080"/>
        <w:rPr>
          <w:sz w:val="36"/>
          <w:szCs w:val="36"/>
        </w:rPr>
      </w:pPr>
    </w:p>
    <w:p w:rsidR="00F12B75" w:rsidRPr="006441B1" w:rsidRDefault="00F12B75" w:rsidP="00F12B75">
      <w:pPr>
        <w:pStyle w:val="Akapitzlist"/>
        <w:numPr>
          <w:ilvl w:val="0"/>
          <w:numId w:val="6"/>
        </w:numPr>
        <w:tabs>
          <w:tab w:val="left" w:pos="3912"/>
        </w:tabs>
        <w:rPr>
          <w:sz w:val="36"/>
          <w:szCs w:val="36"/>
        </w:rPr>
      </w:pPr>
      <w:r w:rsidRPr="006441B1">
        <w:rPr>
          <w:b/>
          <w:sz w:val="36"/>
          <w:szCs w:val="36"/>
        </w:rPr>
        <w:t>Ułamek niewłaściwy</w:t>
      </w:r>
      <w:r w:rsidRPr="006441B1">
        <w:rPr>
          <w:sz w:val="36"/>
          <w:szCs w:val="36"/>
        </w:rPr>
        <w:t xml:space="preserve"> to ułamek, w którym licznik jest większy od mianownika </w:t>
      </w:r>
    </w:p>
    <w:p w:rsidR="00F12B75" w:rsidRPr="006441B1" w:rsidRDefault="00F12B75" w:rsidP="00F12B75">
      <w:pPr>
        <w:pStyle w:val="Akapitzlist"/>
        <w:tabs>
          <w:tab w:val="left" w:pos="3912"/>
        </w:tabs>
        <w:ind w:left="1080"/>
        <w:rPr>
          <w:sz w:val="36"/>
          <w:szCs w:val="36"/>
        </w:rPr>
      </w:pPr>
      <w:r w:rsidRPr="006441B1">
        <w:rPr>
          <w:sz w:val="36"/>
          <w:szCs w:val="36"/>
        </w:rPr>
        <w:t>lub licznik jest równy mianownikowi.</w:t>
      </w:r>
    </w:p>
    <w:p w:rsidR="00F12B75" w:rsidRPr="006441B1" w:rsidRDefault="00F12B75" w:rsidP="00F12B75">
      <w:pPr>
        <w:pStyle w:val="Akapitzlist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np. 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</m:oMath>
      </m:oMathPara>
    </w:p>
    <w:p w:rsidR="00F12B75" w:rsidRPr="006441B1" w:rsidRDefault="00F12B75" w:rsidP="00F12B75">
      <w:pPr>
        <w:pStyle w:val="Akapitzlist"/>
        <w:rPr>
          <w:rFonts w:eastAsiaTheme="minorEastAsia"/>
          <w:sz w:val="36"/>
          <w:szCs w:val="36"/>
        </w:rPr>
      </w:pPr>
    </w:p>
    <w:p w:rsidR="00F12B75" w:rsidRPr="006441B1" w:rsidRDefault="00F12B75" w:rsidP="00F12B75">
      <w:pPr>
        <w:pStyle w:val="Akapitzlist"/>
        <w:rPr>
          <w:sz w:val="36"/>
          <w:szCs w:val="36"/>
        </w:rPr>
      </w:pPr>
      <w:r w:rsidRPr="006441B1">
        <w:rPr>
          <w:rFonts w:eastAsiaTheme="minorEastAsia"/>
          <w:sz w:val="36"/>
          <w:szCs w:val="36"/>
        </w:rPr>
        <w:t>3.</w:t>
      </w:r>
      <w:r w:rsidRPr="006441B1">
        <w:rPr>
          <w:rFonts w:eastAsiaTheme="minorEastAsia"/>
          <w:b/>
          <w:sz w:val="36"/>
          <w:szCs w:val="36"/>
        </w:rPr>
        <w:t>Liczba mieszana</w:t>
      </w:r>
      <w:r w:rsidRPr="006441B1">
        <w:rPr>
          <w:rFonts w:eastAsiaTheme="minorEastAsia"/>
          <w:sz w:val="36"/>
          <w:szCs w:val="36"/>
        </w:rPr>
        <w:t xml:space="preserve"> to liczba, która składa się z części całkowitej i części ułamkowej.</w:t>
      </w:r>
    </w:p>
    <w:p w:rsidR="00F12B75" w:rsidRPr="006441B1" w:rsidRDefault="00F12B75" w:rsidP="00F12B75">
      <w:pPr>
        <w:pStyle w:val="Akapitzlist"/>
        <w:jc w:val="center"/>
        <w:rPr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w:lastRenderedPageBreak/>
            <m:t xml:space="preserve">np.  </m:t>
          </m:r>
          <m:r>
            <w:rPr>
              <w:rFonts w:ascii="Cambria Math" w:hAnsi="Cambria Math"/>
              <w:sz w:val="36"/>
              <w:szCs w:val="36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,   7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</m:oMath>
      </m:oMathPara>
    </w:p>
    <w:p w:rsidR="00F12B75" w:rsidRPr="006441B1" w:rsidRDefault="00F12B75" w:rsidP="00F12B75">
      <w:pPr>
        <w:tabs>
          <w:tab w:val="left" w:pos="3912"/>
        </w:tabs>
        <w:rPr>
          <w:sz w:val="36"/>
          <w:szCs w:val="36"/>
        </w:rPr>
      </w:pPr>
    </w:p>
    <w:p w:rsidR="0035416A" w:rsidRPr="006441B1" w:rsidRDefault="0035416A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Wykonaj w zeszycie zadania z podręcznika.</w:t>
      </w:r>
    </w:p>
    <w:p w:rsidR="0035416A" w:rsidRPr="006441B1" w:rsidRDefault="00F12B75" w:rsidP="0035416A">
      <w:pPr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Zadanie 1 str. 156</w:t>
      </w:r>
    </w:p>
    <w:p w:rsidR="0035416A" w:rsidRPr="006441B1" w:rsidRDefault="00F12B75" w:rsidP="0035416A">
      <w:pPr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Wykonaj w zeszycie ćwiczeń.</w:t>
      </w:r>
    </w:p>
    <w:p w:rsidR="00F12B75" w:rsidRPr="006441B1" w:rsidRDefault="00F12B75" w:rsidP="0035416A">
      <w:pPr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Ćwiczenie 1, 2 str. 79</w:t>
      </w:r>
    </w:p>
    <w:p w:rsidR="00F12B75" w:rsidRPr="006441B1" w:rsidRDefault="00F12B75" w:rsidP="0035416A">
      <w:pPr>
        <w:tabs>
          <w:tab w:val="left" w:pos="3912"/>
        </w:tabs>
        <w:rPr>
          <w:sz w:val="36"/>
          <w:szCs w:val="36"/>
        </w:rPr>
      </w:pPr>
      <w:r w:rsidRPr="006441B1">
        <w:rPr>
          <w:b/>
          <w:sz w:val="36"/>
          <w:szCs w:val="36"/>
        </w:rPr>
        <w:t>Dla chętnych</w:t>
      </w:r>
      <w:r w:rsidRPr="006441B1">
        <w:rPr>
          <w:sz w:val="36"/>
          <w:szCs w:val="36"/>
        </w:rPr>
        <w:t xml:space="preserve">     Ćwiczenie 3 str. 79 (proszę o przesłanie tylko zadania dla chętnych, jeśli zostanie zrobione: </w:t>
      </w:r>
      <w:hyperlink r:id="rId10" w:history="1">
        <w:r w:rsidRPr="006441B1">
          <w:rPr>
            <w:rStyle w:val="Hipercze"/>
            <w:b/>
            <w:sz w:val="36"/>
            <w:szCs w:val="36"/>
          </w:rPr>
          <w:t>i.kepa@myslow.spsk.pl</w:t>
        </w:r>
      </w:hyperlink>
    </w:p>
    <w:p w:rsidR="0035416A" w:rsidRPr="006441B1" w:rsidRDefault="0035416A" w:rsidP="0035416A">
      <w:pPr>
        <w:tabs>
          <w:tab w:val="left" w:pos="3912"/>
        </w:tabs>
        <w:rPr>
          <w:sz w:val="36"/>
          <w:szCs w:val="36"/>
        </w:rPr>
      </w:pPr>
      <w:r w:rsidRPr="006441B1">
        <w:rPr>
          <w:sz w:val="36"/>
          <w:szCs w:val="36"/>
        </w:rPr>
        <w:t>POWODZENIA!</w:t>
      </w:r>
    </w:p>
    <w:p w:rsidR="00DA338A" w:rsidRPr="006441B1" w:rsidRDefault="00DA338A" w:rsidP="00527FA4">
      <w:pPr>
        <w:tabs>
          <w:tab w:val="left" w:pos="3528"/>
        </w:tabs>
        <w:rPr>
          <w:b/>
          <w:sz w:val="36"/>
          <w:szCs w:val="36"/>
          <w:u w:val="single"/>
        </w:rPr>
      </w:pPr>
    </w:p>
    <w:sectPr w:rsidR="00DA338A" w:rsidRPr="006441B1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D6" w:rsidRDefault="009A65D6" w:rsidP="0015182E">
      <w:pPr>
        <w:spacing w:after="0" w:line="240" w:lineRule="auto"/>
      </w:pPr>
      <w:r>
        <w:separator/>
      </w:r>
    </w:p>
  </w:endnote>
  <w:endnote w:type="continuationSeparator" w:id="0">
    <w:p w:rsidR="009A65D6" w:rsidRDefault="009A65D6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D6" w:rsidRDefault="009A65D6" w:rsidP="0015182E">
      <w:pPr>
        <w:spacing w:after="0" w:line="240" w:lineRule="auto"/>
      </w:pPr>
      <w:r>
        <w:separator/>
      </w:r>
    </w:p>
  </w:footnote>
  <w:footnote w:type="continuationSeparator" w:id="0">
    <w:p w:rsidR="009A65D6" w:rsidRDefault="009A65D6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15182E"/>
    <w:rsid w:val="0019476B"/>
    <w:rsid w:val="003333BA"/>
    <w:rsid w:val="0035416A"/>
    <w:rsid w:val="003D1C0D"/>
    <w:rsid w:val="004658A4"/>
    <w:rsid w:val="004A5DE3"/>
    <w:rsid w:val="00527771"/>
    <w:rsid w:val="00527FA4"/>
    <w:rsid w:val="00553D9B"/>
    <w:rsid w:val="005A79F0"/>
    <w:rsid w:val="005F57A1"/>
    <w:rsid w:val="00623433"/>
    <w:rsid w:val="00626323"/>
    <w:rsid w:val="006441B1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65E"/>
    <w:rsid w:val="00874B68"/>
    <w:rsid w:val="008E30E5"/>
    <w:rsid w:val="0094550B"/>
    <w:rsid w:val="009669D6"/>
    <w:rsid w:val="00985F30"/>
    <w:rsid w:val="009A65D6"/>
    <w:rsid w:val="00A0189F"/>
    <w:rsid w:val="00A1470D"/>
    <w:rsid w:val="00A72792"/>
    <w:rsid w:val="00A77029"/>
    <w:rsid w:val="00A81E96"/>
    <w:rsid w:val="00A8242F"/>
    <w:rsid w:val="00A90D8A"/>
    <w:rsid w:val="00AE56BD"/>
    <w:rsid w:val="00B21982"/>
    <w:rsid w:val="00B94590"/>
    <w:rsid w:val="00BD495D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F12B75"/>
    <w:rsid w:val="00FA57BA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epa@myslow.sp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d.tvp.pl/video/szkola-z-tvp-klasa-4,matematyka-1042020-lekcja-3,473456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29EE-F206-407C-AC6F-AB7EA185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2020-04-15T07:04:00Z</dcterms:created>
  <dcterms:modified xsi:type="dcterms:W3CDTF">2020-04-15T07:04:00Z</dcterms:modified>
</cp:coreProperties>
</file>