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6" w:rsidRDefault="00BD6531">
      <w:r>
        <w:rPr>
          <w:rFonts w:ascii="Arial" w:hAnsi="Arial" w:cs="Arial"/>
          <w:color w:val="222222"/>
          <w:shd w:val="clear" w:color="auto" w:fill="FFFFFF"/>
        </w:rPr>
        <w:t>TEMAT: Rowerem przez skrzyżowanie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Zapoznaj się z tematem lekcji (podręcznik str. 52-54), a następnie wykonaj w zeszycie zad.1 str.52, zad.1 i 2 str.53 (praca z infografiką), zad.2 str.54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Gotową pracę prześlij do sprawdzenia i zaliczenia materiału.</w:t>
      </w:r>
      <w:bookmarkStart w:id="0" w:name="_GoBack"/>
      <w:bookmarkEnd w:id="0"/>
    </w:p>
    <w:sectPr w:rsidR="0077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04"/>
    <w:rsid w:val="001D4604"/>
    <w:rsid w:val="00772826"/>
    <w:rsid w:val="00B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2020-04-21T06:52:00Z</dcterms:created>
  <dcterms:modified xsi:type="dcterms:W3CDTF">2020-04-21T06:52:00Z</dcterms:modified>
</cp:coreProperties>
</file>